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B88" w14:textId="77777777" w:rsidR="00D47C24" w:rsidRDefault="00D47C24" w:rsidP="0017054F">
      <w:pPr>
        <w:jc w:val="center"/>
        <w:rPr>
          <w:b/>
          <w:bCs/>
          <w:sz w:val="40"/>
          <w:szCs w:val="40"/>
        </w:rPr>
      </w:pPr>
    </w:p>
    <w:p w14:paraId="2FECF0B9" w14:textId="0FF74BC0" w:rsidR="00D8107D" w:rsidRPr="0017054F" w:rsidRDefault="001F6E85" w:rsidP="001705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How </w:t>
      </w:r>
      <w:r w:rsidR="00F747F6">
        <w:rPr>
          <w:b/>
          <w:bCs/>
          <w:sz w:val="40"/>
          <w:szCs w:val="40"/>
        </w:rPr>
        <w:t>Can We Create a Culture of Continuous Instructional Improvement?</w:t>
      </w:r>
    </w:p>
    <w:p w14:paraId="7CB3AE49" w14:textId="14323184" w:rsidR="001C7C52" w:rsidRPr="0017054F" w:rsidRDefault="001C7C52">
      <w:pPr>
        <w:rPr>
          <w:sz w:val="40"/>
          <w:szCs w:val="40"/>
        </w:rPr>
      </w:pPr>
    </w:p>
    <w:p w14:paraId="64A24654" w14:textId="28202A76" w:rsidR="001C7C52" w:rsidRPr="0017054F" w:rsidRDefault="001C7C52">
      <w:pPr>
        <w:rPr>
          <w:sz w:val="40"/>
          <w:szCs w:val="40"/>
        </w:rPr>
      </w:pPr>
      <w:r w:rsidRPr="0017054F">
        <w:rPr>
          <w:sz w:val="40"/>
          <w:szCs w:val="40"/>
        </w:rPr>
        <w:t>These prompts will help you to reflect on what you learn</w:t>
      </w:r>
      <w:r w:rsidR="0017054F">
        <w:rPr>
          <w:sz w:val="40"/>
          <w:szCs w:val="40"/>
        </w:rPr>
        <w:t>ed</w:t>
      </w:r>
      <w:r w:rsidRPr="0017054F">
        <w:rPr>
          <w:sz w:val="40"/>
          <w:szCs w:val="40"/>
        </w:rPr>
        <w:t xml:space="preserve"> </w:t>
      </w:r>
      <w:r w:rsidR="00F747F6">
        <w:rPr>
          <w:sz w:val="40"/>
          <w:szCs w:val="40"/>
        </w:rPr>
        <w:t>to</w:t>
      </w:r>
      <w:r w:rsidR="00896532">
        <w:rPr>
          <w:sz w:val="40"/>
          <w:szCs w:val="40"/>
        </w:rPr>
        <w:t xml:space="preserve"> create and sustain the conditions to continually</w:t>
      </w:r>
      <w:r w:rsidR="00F747F6">
        <w:rPr>
          <w:sz w:val="40"/>
          <w:szCs w:val="40"/>
        </w:rPr>
        <w:t xml:space="preserve"> improve pedagogy. </w:t>
      </w:r>
      <w:r w:rsidR="001F6E85">
        <w:rPr>
          <w:sz w:val="40"/>
          <w:szCs w:val="40"/>
        </w:rPr>
        <w:t xml:space="preserve"> </w:t>
      </w:r>
    </w:p>
    <w:p w14:paraId="754BA64E" w14:textId="380138B9" w:rsidR="001C7C52" w:rsidRPr="0017054F" w:rsidRDefault="001C7C52">
      <w:pPr>
        <w:rPr>
          <w:sz w:val="40"/>
          <w:szCs w:val="40"/>
        </w:rPr>
      </w:pPr>
    </w:p>
    <w:p w14:paraId="21E9E32E" w14:textId="70A1317E" w:rsidR="00036310" w:rsidRPr="00F747F6" w:rsidRDefault="001F6E85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47F6">
        <w:rPr>
          <w:sz w:val="40"/>
          <w:szCs w:val="40"/>
        </w:rPr>
        <w:t>What</w:t>
      </w:r>
      <w:r w:rsidR="00F747F6">
        <w:rPr>
          <w:sz w:val="40"/>
          <w:szCs w:val="40"/>
        </w:rPr>
        <w:t xml:space="preserve"> i</w:t>
      </w:r>
      <w:r w:rsidR="00F747F6" w:rsidRPr="00F747F6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s the essence of a culture of dignity?</w:t>
      </w:r>
    </w:p>
    <w:p w14:paraId="59581336" w14:textId="22E5EF9C" w:rsidR="00036310" w:rsidRPr="0017054F" w:rsidRDefault="00036310">
      <w:pPr>
        <w:rPr>
          <w:sz w:val="40"/>
          <w:szCs w:val="40"/>
        </w:rPr>
      </w:pPr>
    </w:p>
    <w:p w14:paraId="38F03C58" w14:textId="7712B6F9" w:rsidR="0017054F" w:rsidRPr="00F747F6" w:rsidRDefault="00F747F6" w:rsidP="00F747F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47F6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How does the human stress response system affect our student's learning in the classroom and what is the role of the Window of Tolerance in learning?</w:t>
      </w:r>
    </w:p>
    <w:p w14:paraId="24027481" w14:textId="77777777" w:rsidR="00F747F6" w:rsidRPr="00F747F6" w:rsidRDefault="00F747F6" w:rsidP="00F747F6">
      <w:pPr>
        <w:rPr>
          <w:sz w:val="40"/>
          <w:szCs w:val="40"/>
        </w:rPr>
      </w:pPr>
    </w:p>
    <w:p w14:paraId="25AE7A33" w14:textId="055265D0" w:rsidR="0017054F" w:rsidRDefault="00F747F6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47F6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How can faculty learn to create psychological safety and belonging in their classrooms which require embodied teaching and interactions with their students?</w:t>
      </w:r>
    </w:p>
    <w:p w14:paraId="17A4B44E" w14:textId="77777777" w:rsidR="001E24AC" w:rsidRPr="001E24AC" w:rsidRDefault="001E24AC" w:rsidP="001E24AC">
      <w:pPr>
        <w:pStyle w:val="ListParagraph"/>
        <w:rPr>
          <w:sz w:val="40"/>
          <w:szCs w:val="40"/>
        </w:rPr>
      </w:pPr>
    </w:p>
    <w:p w14:paraId="0D0F1BA8" w14:textId="33FD871B" w:rsidR="001E24AC" w:rsidRDefault="00F747F6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47F6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What is a pedagogy of inquiry?</w:t>
      </w:r>
    </w:p>
    <w:p w14:paraId="4C5B9282" w14:textId="77777777" w:rsidR="000C647E" w:rsidRPr="000C647E" w:rsidRDefault="000C647E" w:rsidP="000C647E">
      <w:pPr>
        <w:pStyle w:val="ListParagraph"/>
        <w:rPr>
          <w:sz w:val="40"/>
          <w:szCs w:val="40"/>
        </w:rPr>
      </w:pPr>
    </w:p>
    <w:p w14:paraId="1A5303CA" w14:textId="4B484252" w:rsidR="005F0890" w:rsidRDefault="00F747F6" w:rsidP="00F747F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create discipline-alike and</w:t>
      </w:r>
      <w:r w:rsidR="00896532">
        <w:rPr>
          <w:sz w:val="40"/>
          <w:szCs w:val="40"/>
        </w:rPr>
        <w:t>/or</w:t>
      </w:r>
      <w:r>
        <w:rPr>
          <w:sz w:val="40"/>
          <w:szCs w:val="40"/>
        </w:rPr>
        <w:t xml:space="preserve"> cross-discipline pedagogy inquiry and action teams to improve instruction with equity intentionality?</w:t>
      </w:r>
    </w:p>
    <w:p w14:paraId="3FFE0834" w14:textId="77777777" w:rsidR="00B4299D" w:rsidRPr="00B4299D" w:rsidRDefault="00B4299D" w:rsidP="00B4299D">
      <w:pPr>
        <w:rPr>
          <w:sz w:val="40"/>
          <w:szCs w:val="40"/>
        </w:rPr>
      </w:pPr>
    </w:p>
    <w:p w14:paraId="23B4FA4B" w14:textId="77777777" w:rsidR="00036310" w:rsidRPr="0017054F" w:rsidRDefault="00036310">
      <w:pPr>
        <w:rPr>
          <w:sz w:val="40"/>
          <w:szCs w:val="40"/>
        </w:rPr>
      </w:pPr>
    </w:p>
    <w:p w14:paraId="62D367C2" w14:textId="21250CAE" w:rsidR="00036310" w:rsidRDefault="00F747F6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</w:t>
      </w:r>
      <w:r w:rsidR="00896532">
        <w:rPr>
          <w:sz w:val="40"/>
          <w:szCs w:val="40"/>
        </w:rPr>
        <w:t>do</w:t>
      </w:r>
      <w:r>
        <w:rPr>
          <w:sz w:val="40"/>
          <w:szCs w:val="40"/>
        </w:rPr>
        <w:t xml:space="preserve"> we significantly improve equitable outcomes in math?</w:t>
      </w:r>
    </w:p>
    <w:p w14:paraId="2B15D08E" w14:textId="77777777" w:rsidR="001E24AC" w:rsidRPr="005F0890" w:rsidRDefault="001E24AC" w:rsidP="005F0890">
      <w:pPr>
        <w:rPr>
          <w:sz w:val="40"/>
          <w:szCs w:val="40"/>
        </w:rPr>
      </w:pPr>
    </w:p>
    <w:p w14:paraId="084F4D5B" w14:textId="2024503B" w:rsidR="001F6E85" w:rsidRDefault="00F747F6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</w:t>
      </w:r>
      <w:r w:rsidR="00896532">
        <w:rPr>
          <w:sz w:val="40"/>
          <w:szCs w:val="40"/>
        </w:rPr>
        <w:t xml:space="preserve"> </w:t>
      </w:r>
      <w:r w:rsidR="00143B72">
        <w:rPr>
          <w:sz w:val="40"/>
          <w:szCs w:val="40"/>
        </w:rPr>
        <w:t>changes can we make</w:t>
      </w:r>
      <w:r w:rsidR="00B4299D">
        <w:rPr>
          <w:sz w:val="40"/>
          <w:szCs w:val="40"/>
        </w:rPr>
        <w:t xml:space="preserve"> to</w:t>
      </w:r>
      <w:r w:rsidR="00143B72">
        <w:rPr>
          <w:sz w:val="40"/>
          <w:szCs w:val="40"/>
        </w:rPr>
        <w:t xml:space="preserve"> ensure more equitable grading?</w:t>
      </w:r>
    </w:p>
    <w:p w14:paraId="47CA8746" w14:textId="77777777" w:rsidR="001E24AC" w:rsidRPr="001E24AC" w:rsidRDefault="001E24AC" w:rsidP="001E24AC">
      <w:pPr>
        <w:pStyle w:val="ListParagraph"/>
        <w:rPr>
          <w:sz w:val="40"/>
          <w:szCs w:val="40"/>
        </w:rPr>
      </w:pPr>
    </w:p>
    <w:p w14:paraId="2B71CCCC" w14:textId="700102B7" w:rsidR="001E24AC" w:rsidRDefault="001E24AC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</w:t>
      </w:r>
      <w:r w:rsidR="00896532">
        <w:rPr>
          <w:sz w:val="40"/>
          <w:szCs w:val="40"/>
        </w:rPr>
        <w:t>do</w:t>
      </w:r>
      <w:r>
        <w:rPr>
          <w:sz w:val="40"/>
          <w:szCs w:val="40"/>
        </w:rPr>
        <w:t xml:space="preserve"> we leverage </w:t>
      </w:r>
      <w:r w:rsidR="00B4299D">
        <w:rPr>
          <w:sz w:val="40"/>
          <w:szCs w:val="40"/>
        </w:rPr>
        <w:t xml:space="preserve">the 5E Learning Cycle to implement a </w:t>
      </w:r>
      <w:r w:rsidR="00896532">
        <w:rPr>
          <w:sz w:val="40"/>
          <w:szCs w:val="40"/>
        </w:rPr>
        <w:t xml:space="preserve">student-centered </w:t>
      </w:r>
      <w:r w:rsidR="00B4299D">
        <w:rPr>
          <w:sz w:val="40"/>
          <w:szCs w:val="40"/>
        </w:rPr>
        <w:t>constructivist approach to learning?</w:t>
      </w:r>
    </w:p>
    <w:p w14:paraId="2445AECB" w14:textId="77777777" w:rsidR="009C7C1D" w:rsidRPr="009C7C1D" w:rsidRDefault="009C7C1D" w:rsidP="009C7C1D">
      <w:pPr>
        <w:pStyle w:val="ListParagraph"/>
        <w:rPr>
          <w:sz w:val="40"/>
          <w:szCs w:val="40"/>
        </w:rPr>
      </w:pPr>
    </w:p>
    <w:p w14:paraId="71D21A3E" w14:textId="0A629953" w:rsidR="009C7C1D" w:rsidRDefault="009C7C1D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create a more equitable online learning environment?</w:t>
      </w:r>
    </w:p>
    <w:p w14:paraId="3BB413DD" w14:textId="77777777" w:rsidR="00EB6C48" w:rsidRPr="00EB6C48" w:rsidRDefault="00EB6C48" w:rsidP="00EB6C48">
      <w:pPr>
        <w:pStyle w:val="ListParagraph"/>
        <w:rPr>
          <w:sz w:val="40"/>
          <w:szCs w:val="40"/>
        </w:rPr>
      </w:pPr>
    </w:p>
    <w:p w14:paraId="2D51F1C0" w14:textId="2E047F94" w:rsidR="00EB6C48" w:rsidRDefault="00EB6C48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kindness have to do with equitable teaching &amp; learning?</w:t>
      </w:r>
    </w:p>
    <w:p w14:paraId="39CD7B0D" w14:textId="77777777" w:rsidR="00C752C0" w:rsidRPr="00C752C0" w:rsidRDefault="00C752C0" w:rsidP="00C752C0">
      <w:pPr>
        <w:pStyle w:val="ListParagraph"/>
        <w:rPr>
          <w:sz w:val="40"/>
          <w:szCs w:val="40"/>
        </w:rPr>
      </w:pPr>
    </w:p>
    <w:p w14:paraId="46335194" w14:textId="3A66EBC4" w:rsidR="00C752C0" w:rsidRDefault="00C752C0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improve accessibility for students and the community?</w:t>
      </w:r>
    </w:p>
    <w:p w14:paraId="725C4FFB" w14:textId="77777777" w:rsidR="00C752C0" w:rsidRPr="00C752C0" w:rsidRDefault="00C752C0" w:rsidP="00C752C0">
      <w:pPr>
        <w:pStyle w:val="ListParagraph"/>
        <w:rPr>
          <w:sz w:val="40"/>
          <w:szCs w:val="40"/>
        </w:rPr>
      </w:pPr>
    </w:p>
    <w:p w14:paraId="6A08E594" w14:textId="5B0434C5" w:rsidR="00C752C0" w:rsidRDefault="00C752C0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implement an equitable pedagogy framework across disciplines?</w:t>
      </w:r>
    </w:p>
    <w:p w14:paraId="363499EE" w14:textId="77777777" w:rsidR="00C752C0" w:rsidRPr="00C752C0" w:rsidRDefault="00C752C0" w:rsidP="00C752C0">
      <w:pPr>
        <w:pStyle w:val="ListParagraph"/>
        <w:rPr>
          <w:sz w:val="40"/>
          <w:szCs w:val="40"/>
        </w:rPr>
      </w:pPr>
    </w:p>
    <w:p w14:paraId="3050862D" w14:textId="77777777" w:rsidR="00C752C0" w:rsidRPr="00C752C0" w:rsidRDefault="00C752C0" w:rsidP="00C752C0">
      <w:pPr>
        <w:rPr>
          <w:sz w:val="40"/>
          <w:szCs w:val="40"/>
        </w:rPr>
      </w:pPr>
    </w:p>
    <w:p w14:paraId="20D8981E" w14:textId="5D924D56" w:rsidR="00C752C0" w:rsidRDefault="00C752C0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reflect on why we grade and how to do less of it and focus on learning instead?</w:t>
      </w:r>
    </w:p>
    <w:p w14:paraId="50EB39D8" w14:textId="77777777" w:rsidR="00C752C0" w:rsidRDefault="00C752C0" w:rsidP="00C752C0">
      <w:pPr>
        <w:pStyle w:val="ListParagraph"/>
        <w:rPr>
          <w:sz w:val="40"/>
          <w:szCs w:val="40"/>
        </w:rPr>
      </w:pPr>
    </w:p>
    <w:p w14:paraId="19EA44F3" w14:textId="5408023C" w:rsidR="00C752C0" w:rsidRDefault="00C752C0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are ways we can better support neurodivergent students?</w:t>
      </w:r>
    </w:p>
    <w:p w14:paraId="3BABA0E4" w14:textId="77777777" w:rsidR="00C752C0" w:rsidRPr="00C752C0" w:rsidRDefault="00C752C0" w:rsidP="00C752C0">
      <w:pPr>
        <w:pStyle w:val="ListParagraph"/>
        <w:rPr>
          <w:sz w:val="40"/>
          <w:szCs w:val="40"/>
        </w:rPr>
      </w:pPr>
    </w:p>
    <w:p w14:paraId="13659902" w14:textId="41EEA5E3" w:rsidR="00C752C0" w:rsidRDefault="00C752C0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do we implement culturally affirming and meaningful assignment?</w:t>
      </w:r>
    </w:p>
    <w:p w14:paraId="370EC8AF" w14:textId="77777777" w:rsidR="00C752C0" w:rsidRPr="00C752C0" w:rsidRDefault="00C752C0" w:rsidP="00C752C0">
      <w:pPr>
        <w:rPr>
          <w:sz w:val="40"/>
          <w:szCs w:val="40"/>
        </w:rPr>
      </w:pPr>
    </w:p>
    <w:p w14:paraId="519CDC43" w14:textId="09BACE3C" w:rsidR="00723250" w:rsidRDefault="00723250" w:rsidP="00723250"/>
    <w:p w14:paraId="5E8689BE" w14:textId="34801CC3" w:rsidR="00723250" w:rsidRDefault="00723250" w:rsidP="00723250"/>
    <w:p w14:paraId="31DC358A" w14:textId="25D0FC12" w:rsidR="00F747F6" w:rsidRPr="00F747F6" w:rsidRDefault="00F747F6" w:rsidP="00723250">
      <w:pPr>
        <w:rPr>
          <w:rFonts w:ascii="Calibri" w:hAnsi="Calibri" w:cs="Calibri"/>
          <w:sz w:val="40"/>
          <w:szCs w:val="40"/>
        </w:rPr>
      </w:pPr>
      <w:r w:rsidRPr="00F747F6">
        <w:rPr>
          <w:rFonts w:ascii="Calibri" w:hAnsi="Calibri" w:cs="Calibri"/>
          <w:color w:val="222222"/>
          <w:sz w:val="40"/>
          <w:szCs w:val="40"/>
        </w:rPr>
        <w:br/>
      </w:r>
      <w:r w:rsidRPr="00F747F6">
        <w:rPr>
          <w:rFonts w:ascii="Calibri" w:hAnsi="Calibri" w:cs="Calibri"/>
          <w:color w:val="222222"/>
          <w:sz w:val="40"/>
          <w:szCs w:val="40"/>
        </w:rPr>
        <w:br/>
      </w:r>
    </w:p>
    <w:sectPr w:rsidR="00F747F6" w:rsidRPr="00F747F6" w:rsidSect="00494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294A" w14:textId="77777777" w:rsidR="007B5BCD" w:rsidRDefault="007B5BCD" w:rsidP="00D47C24">
      <w:r>
        <w:separator/>
      </w:r>
    </w:p>
  </w:endnote>
  <w:endnote w:type="continuationSeparator" w:id="0">
    <w:p w14:paraId="26BCDE60" w14:textId="77777777" w:rsidR="007B5BCD" w:rsidRDefault="007B5BCD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92E" w14:textId="60C278C9" w:rsidR="00D47C24" w:rsidRDefault="00D47C24">
    <w:pPr>
      <w:pStyle w:val="Footer"/>
    </w:pPr>
    <w:r>
      <w:t>Dr. Al Solano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E390" w14:textId="77777777" w:rsidR="007B5BCD" w:rsidRDefault="007B5BCD" w:rsidP="00D47C24">
      <w:r>
        <w:separator/>
      </w:r>
    </w:p>
  </w:footnote>
  <w:footnote w:type="continuationSeparator" w:id="0">
    <w:p w14:paraId="713547A4" w14:textId="77777777" w:rsidR="007B5BCD" w:rsidRDefault="007B5BCD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FBFC" w14:textId="30F08070" w:rsidR="00D47C24" w:rsidRDefault="00D47C24" w:rsidP="00D47C24">
    <w:pPr>
      <w:pStyle w:val="Header"/>
      <w:jc w:val="center"/>
    </w:pPr>
    <w:r>
      <w:rPr>
        <w:noProof/>
      </w:rPr>
      <w:drawing>
        <wp:inline distT="0" distB="0" distL="0" distR="0" wp14:anchorId="157C145E" wp14:editId="0C7F31E1">
          <wp:extent cx="1563329" cy="988271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10" cy="101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98"/>
    <w:multiLevelType w:val="hybridMultilevel"/>
    <w:tmpl w:val="9A9CE75E"/>
    <w:lvl w:ilvl="0" w:tplc="500C2C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216"/>
    <w:multiLevelType w:val="hybridMultilevel"/>
    <w:tmpl w:val="1E7CE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7443">
    <w:abstractNumId w:val="0"/>
  </w:num>
  <w:num w:numId="2" w16cid:durableId="125266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2"/>
    <w:rsid w:val="00036310"/>
    <w:rsid w:val="00091093"/>
    <w:rsid w:val="000C418E"/>
    <w:rsid w:val="000C647E"/>
    <w:rsid w:val="00143B72"/>
    <w:rsid w:val="0017054F"/>
    <w:rsid w:val="001C7C52"/>
    <w:rsid w:val="001E24AC"/>
    <w:rsid w:val="001F6E85"/>
    <w:rsid w:val="003B3901"/>
    <w:rsid w:val="00494415"/>
    <w:rsid w:val="005F0890"/>
    <w:rsid w:val="00710019"/>
    <w:rsid w:val="00723250"/>
    <w:rsid w:val="0075392F"/>
    <w:rsid w:val="007B5BCD"/>
    <w:rsid w:val="00896532"/>
    <w:rsid w:val="009C7C1D"/>
    <w:rsid w:val="00A410CB"/>
    <w:rsid w:val="00B4299D"/>
    <w:rsid w:val="00C752C0"/>
    <w:rsid w:val="00CD218F"/>
    <w:rsid w:val="00D47C24"/>
    <w:rsid w:val="00D8107D"/>
    <w:rsid w:val="00EB6C48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72F7"/>
  <w15:chartTrackingRefBased/>
  <w15:docId w15:val="{C03FD9F2-331C-244E-B268-524AA9B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24"/>
  </w:style>
  <w:style w:type="paragraph" w:styleId="Footer">
    <w:name w:val="footer"/>
    <w:basedOn w:val="Normal"/>
    <w:link w:val="Foot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Solano</dc:creator>
  <cp:keywords/>
  <dc:description/>
  <cp:lastModifiedBy>Al Solano</cp:lastModifiedBy>
  <cp:revision>9</cp:revision>
  <dcterms:created xsi:type="dcterms:W3CDTF">2021-12-18T23:02:00Z</dcterms:created>
  <dcterms:modified xsi:type="dcterms:W3CDTF">2024-01-24T21:55:00Z</dcterms:modified>
</cp:coreProperties>
</file>