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7335"/>
        <w:gridCol w:w="7335"/>
      </w:tblGrid>
      <w:tr w:rsidR="00B224FF" w14:paraId="13B2AF55" w14:textId="77777777" w:rsidTr="008F593F">
        <w:tc>
          <w:tcPr>
            <w:tcW w:w="14670" w:type="dxa"/>
            <w:gridSpan w:val="2"/>
          </w:tcPr>
          <w:p w14:paraId="46FA844F" w14:textId="77777777" w:rsidR="00B224FF" w:rsidRPr="007F4787" w:rsidRDefault="00B224FF" w:rsidP="008F593F">
            <w:pPr>
              <w:ind w:right="519"/>
              <w:jc w:val="center"/>
              <w:rPr>
                <w:rFonts w:ascii="Arial Black" w:hAnsi="Arial Black"/>
                <w:sz w:val="40"/>
              </w:rPr>
            </w:pPr>
            <w:r w:rsidRPr="007F4787"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9B4DD6" wp14:editId="7F05D119">
                      <wp:simplePos x="0" y="0"/>
                      <wp:positionH relativeFrom="column">
                        <wp:posOffset>8432580</wp:posOffset>
                      </wp:positionH>
                      <wp:positionV relativeFrom="paragraph">
                        <wp:posOffset>49972</wp:posOffset>
                      </wp:positionV>
                      <wp:extent cx="409575" cy="241935"/>
                      <wp:effectExtent l="0" t="19050" r="47625" b="43815"/>
                      <wp:wrapNone/>
                      <wp:docPr id="37" name="Right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19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477A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7" o:spid="_x0000_s1026" type="#_x0000_t13" style="position:absolute;margin-left:664pt;margin-top:3.95pt;width:32.2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" adj="15220" fillcolor="#5b9bd5 [3204]" strokecolor="#1f4d78 [1604]" strokeweight="1pt"/>
                  </w:pict>
                </mc:Fallback>
              </mc:AlternateContent>
            </w:r>
            <w:r w:rsidR="0005694F">
              <w:rPr>
                <w:rFonts w:ascii="Arial Black" w:hAnsi="Arial Black"/>
                <w:sz w:val="40"/>
              </w:rPr>
              <w:t>Transition</w:t>
            </w:r>
            <w:r>
              <w:rPr>
                <w:rFonts w:ascii="Arial Black" w:hAnsi="Arial Black"/>
                <w:sz w:val="40"/>
              </w:rPr>
              <w:t>:</w:t>
            </w:r>
            <w:r w:rsidRPr="007F4787">
              <w:rPr>
                <w:rFonts w:asciiTheme="majorHAnsi" w:hAnsiTheme="majorHAnsi" w:cs="Arial"/>
                <w:b/>
                <w:sz w:val="40"/>
              </w:rPr>
              <w:t xml:space="preserve"> </w:t>
            </w:r>
            <w:r w:rsidR="0005694F" w:rsidRPr="0005694F">
              <w:rPr>
                <w:rFonts w:asciiTheme="majorHAnsi" w:hAnsiTheme="majorHAnsi" w:cs="Arial"/>
                <w:b/>
                <w:sz w:val="40"/>
              </w:rPr>
              <w:t>Successful transition to four-year institution or workforce</w:t>
            </w:r>
          </w:p>
        </w:tc>
      </w:tr>
      <w:tr w:rsidR="00B224FF" w:rsidRPr="00D04171" w14:paraId="7B830E4D" w14:textId="77777777" w:rsidTr="006B37B5">
        <w:trPr>
          <w:trHeight w:val="1673"/>
        </w:trPr>
        <w:tc>
          <w:tcPr>
            <w:tcW w:w="7335" w:type="dxa"/>
          </w:tcPr>
          <w:p w14:paraId="48FD012E" w14:textId="77777777" w:rsidR="00B224FF" w:rsidRPr="00B224FF" w:rsidRDefault="00B224FF" w:rsidP="00B224FF">
            <w:r>
              <w:rPr>
                <w:b/>
              </w:rPr>
              <w:t xml:space="preserve">Known </w:t>
            </w:r>
            <w:r w:rsidRPr="00B224FF">
              <w:rPr>
                <w:b/>
              </w:rPr>
              <w:t>Loss points</w:t>
            </w:r>
            <w:r>
              <w:rPr>
                <w:b/>
              </w:rPr>
              <w:t xml:space="preserve"> for community colleges</w:t>
            </w:r>
            <w:r w:rsidRPr="00B224FF">
              <w:rPr>
                <w:b/>
              </w:rPr>
              <w:t>:</w:t>
            </w:r>
          </w:p>
          <w:p w14:paraId="2D232F7B" w14:textId="77777777" w:rsidR="0005694F" w:rsidRDefault="0005694F" w:rsidP="0005694F">
            <w:pPr>
              <w:pStyle w:val="ListParagraph"/>
              <w:numPr>
                <w:ilvl w:val="0"/>
                <w:numId w:val="10"/>
              </w:numPr>
              <w:ind w:left="249" w:hanging="180"/>
            </w:pPr>
            <w:r>
              <w:t>Credits obtained at community college don’t transfer to four-year institution</w:t>
            </w:r>
          </w:p>
          <w:p w14:paraId="39E15F7F" w14:textId="77777777" w:rsidR="0005694F" w:rsidRDefault="0005694F" w:rsidP="0005694F">
            <w:pPr>
              <w:pStyle w:val="ListParagraph"/>
              <w:numPr>
                <w:ilvl w:val="0"/>
                <w:numId w:val="10"/>
              </w:numPr>
              <w:ind w:left="249" w:hanging="180"/>
            </w:pPr>
            <w:r>
              <w:t>Leave college with excess credits</w:t>
            </w:r>
          </w:p>
          <w:p w14:paraId="16194E80" w14:textId="77777777" w:rsidR="0005694F" w:rsidRDefault="0005694F" w:rsidP="0005694F">
            <w:pPr>
              <w:pStyle w:val="ListParagraph"/>
              <w:numPr>
                <w:ilvl w:val="0"/>
                <w:numId w:val="10"/>
              </w:numPr>
              <w:ind w:left="249" w:hanging="180"/>
            </w:pPr>
            <w:r>
              <w:t>Leave college without support for job search or with no career plans</w:t>
            </w:r>
          </w:p>
          <w:p w14:paraId="63E5434A" w14:textId="77777777" w:rsidR="0005694F" w:rsidRDefault="0005694F" w:rsidP="0005694F">
            <w:pPr>
              <w:pStyle w:val="ListParagraph"/>
              <w:numPr>
                <w:ilvl w:val="0"/>
                <w:numId w:val="10"/>
              </w:numPr>
              <w:ind w:left="249" w:hanging="180"/>
            </w:pPr>
            <w:r>
              <w:t>Leave college without knowledge of additional qualifications that can help advance career</w:t>
            </w:r>
          </w:p>
          <w:p w14:paraId="6D534FF6" w14:textId="77777777" w:rsidR="00B224FF" w:rsidRDefault="0005694F" w:rsidP="0005694F">
            <w:pPr>
              <w:pStyle w:val="ListParagraph"/>
              <w:ind w:left="253"/>
            </w:pPr>
            <w:r>
              <w:t>Credential doesn’t support needed wage and aren’t stackable</w:t>
            </w:r>
          </w:p>
        </w:tc>
        <w:tc>
          <w:tcPr>
            <w:tcW w:w="7335" w:type="dxa"/>
          </w:tcPr>
          <w:p w14:paraId="302F87A8" w14:textId="77777777" w:rsidR="00B224FF" w:rsidRDefault="00B224FF" w:rsidP="00B224FF">
            <w:pPr>
              <w:rPr>
                <w:b/>
              </w:rPr>
            </w:pPr>
            <w:r>
              <w:rPr>
                <w:b/>
              </w:rPr>
              <w:t>Known Momentum points for community colleges:</w:t>
            </w:r>
          </w:p>
          <w:p w14:paraId="2A73F21A" w14:textId="77777777" w:rsidR="0005694F" w:rsidRDefault="0005694F" w:rsidP="0005694F">
            <w:pPr>
              <w:pStyle w:val="ListParagraph"/>
              <w:numPr>
                <w:ilvl w:val="0"/>
                <w:numId w:val="4"/>
              </w:numPr>
            </w:pPr>
            <w:r>
              <w:t>progress check-ins, once students select career goals, to help monitor completion and assess changes in students’ goals that may require changes in their academic plans</w:t>
            </w:r>
          </w:p>
          <w:p w14:paraId="3D1BA085" w14:textId="77777777" w:rsidR="0005694F" w:rsidRDefault="0005694F" w:rsidP="0005694F">
            <w:pPr>
              <w:pStyle w:val="ListParagraph"/>
              <w:numPr>
                <w:ilvl w:val="0"/>
                <w:numId w:val="4"/>
              </w:numPr>
            </w:pPr>
            <w:r>
              <w:t>world-of-work connections to build opportunities for students to apply what they are learning in the classroom to the workplace through service-learning, job shadowing, mentoring, internships, and apprenticeship program</w:t>
            </w:r>
          </w:p>
          <w:p w14:paraId="67E9D652" w14:textId="77777777" w:rsidR="0005694F" w:rsidRDefault="0005694F" w:rsidP="0005694F">
            <w:pPr>
              <w:pStyle w:val="ListParagraph"/>
              <w:numPr>
                <w:ilvl w:val="0"/>
                <w:numId w:val="4"/>
              </w:numPr>
            </w:pPr>
            <w:r>
              <w:t>purposeful partnerships to link students with businesses and service providers that specialize in resume preparation, interview skills, and job placement activities</w:t>
            </w:r>
          </w:p>
          <w:p w14:paraId="10CFF6FC" w14:textId="77777777" w:rsidR="0005694F" w:rsidRDefault="0005694F" w:rsidP="0005694F">
            <w:pPr>
              <w:pStyle w:val="ListParagraph"/>
              <w:numPr>
                <w:ilvl w:val="0"/>
                <w:numId w:val="4"/>
              </w:numPr>
            </w:pPr>
            <w:r>
              <w:t>ready transfer relationships to give students a direct connection to four-year institutions</w:t>
            </w:r>
          </w:p>
          <w:p w14:paraId="1542EA4E" w14:textId="77777777" w:rsidR="0005694F" w:rsidRDefault="0005694F" w:rsidP="0005694F">
            <w:pPr>
              <w:pStyle w:val="ListParagraph"/>
              <w:numPr>
                <w:ilvl w:val="0"/>
                <w:numId w:val="4"/>
              </w:numPr>
            </w:pPr>
            <w:r>
              <w:t>coherent programs that treat students as complete human beings, that are more than just checklists of courses, and that prepare students for next level</w:t>
            </w:r>
          </w:p>
          <w:p w14:paraId="43237420" w14:textId="77777777" w:rsidR="0005694F" w:rsidRDefault="0005694F" w:rsidP="0005694F">
            <w:pPr>
              <w:pStyle w:val="ListParagraph"/>
              <w:numPr>
                <w:ilvl w:val="0"/>
                <w:numId w:val="4"/>
              </w:numPr>
            </w:pPr>
            <w:r>
              <w:t xml:space="preserve">Monitor employment rates and wage data for graduates </w:t>
            </w:r>
          </w:p>
          <w:p w14:paraId="422AB589" w14:textId="77777777" w:rsidR="00B224FF" w:rsidRPr="00B224FF" w:rsidRDefault="0005694F" w:rsidP="0005694F">
            <w:pPr>
              <w:pStyle w:val="ListParagraph"/>
              <w:numPr>
                <w:ilvl w:val="0"/>
                <w:numId w:val="4"/>
              </w:numPr>
            </w:pPr>
            <w:r>
              <w:t>Use intentional and regular strategies to get feedback from employers</w:t>
            </w:r>
          </w:p>
        </w:tc>
      </w:tr>
      <w:tr w:rsidR="00D76501" w:rsidRPr="00D04171" w14:paraId="0B94C1A5" w14:textId="77777777" w:rsidTr="0005694F">
        <w:trPr>
          <w:trHeight w:val="971"/>
        </w:trPr>
        <w:tc>
          <w:tcPr>
            <w:tcW w:w="14670" w:type="dxa"/>
            <w:gridSpan w:val="2"/>
          </w:tcPr>
          <w:p w14:paraId="0415FE78" w14:textId="77777777" w:rsidR="00C052D4" w:rsidRDefault="00C052D4" w:rsidP="00C052D4">
            <w:pPr>
              <w:rPr>
                <w:b/>
              </w:rPr>
            </w:pPr>
            <w:r>
              <w:rPr>
                <w:b/>
              </w:rPr>
              <w:t>If applicable, student recommendations from focus groups:</w:t>
            </w:r>
          </w:p>
          <w:p w14:paraId="5ACFFC30" w14:textId="77777777" w:rsidR="00C052D4" w:rsidRPr="00D76501" w:rsidRDefault="00C052D4" w:rsidP="00C052D4">
            <w:pPr>
              <w:rPr>
                <w:bCs/>
                <w:sz w:val="23"/>
                <w:szCs w:val="23"/>
              </w:rPr>
            </w:pPr>
            <w:r w:rsidRPr="00D76501">
              <w:rPr>
                <w:bCs/>
                <w:sz w:val="23"/>
                <w:szCs w:val="23"/>
              </w:rPr>
              <w:t xml:space="preserve">Recommendation 1: </w:t>
            </w:r>
          </w:p>
          <w:p w14:paraId="4231CD10" w14:textId="780AA46B" w:rsidR="00EB225C" w:rsidRPr="0005694F" w:rsidRDefault="00C052D4" w:rsidP="00C052D4">
            <w:r w:rsidRPr="00D76501">
              <w:rPr>
                <w:bCs/>
                <w:sz w:val="23"/>
                <w:szCs w:val="23"/>
              </w:rPr>
              <w:t xml:space="preserve">Recommendation 2: </w:t>
            </w:r>
            <w:r>
              <w:rPr>
                <w:bCs/>
                <w:sz w:val="23"/>
                <w:szCs w:val="23"/>
              </w:rPr>
              <w:br/>
              <w:t>Etc.</w:t>
            </w:r>
          </w:p>
        </w:tc>
      </w:tr>
      <w:tr w:rsidR="009D04DC" w:rsidRPr="00D04171" w14:paraId="45F45931" w14:textId="77777777" w:rsidTr="009D04DC">
        <w:trPr>
          <w:trHeight w:val="70"/>
        </w:trPr>
        <w:tc>
          <w:tcPr>
            <w:tcW w:w="7335" w:type="dxa"/>
          </w:tcPr>
          <w:p w14:paraId="64D5A0D2" w14:textId="65F94177" w:rsidR="009D04DC" w:rsidRPr="00B224FF" w:rsidRDefault="009D04DC" w:rsidP="008F593F">
            <w:r>
              <w:rPr>
                <w:b/>
              </w:rPr>
              <w:t xml:space="preserve">What are some </w:t>
            </w:r>
            <w:r w:rsidRPr="009D04DC">
              <w:rPr>
                <w:b/>
                <w:u w:val="single"/>
              </w:rPr>
              <w:t>LOSS</w:t>
            </w:r>
            <w:r w:rsidRPr="00B224FF">
              <w:rPr>
                <w:b/>
              </w:rPr>
              <w:t xml:space="preserve"> points</w:t>
            </w:r>
            <w:r>
              <w:rPr>
                <w:b/>
              </w:rPr>
              <w:t xml:space="preserve"> for </w:t>
            </w:r>
            <w:r w:rsidR="00C052D4">
              <w:rPr>
                <w:b/>
              </w:rPr>
              <w:t xml:space="preserve">the </w:t>
            </w:r>
            <w:proofErr w:type="gramStart"/>
            <w:r w:rsidR="00C052D4">
              <w:rPr>
                <w:b/>
              </w:rPr>
              <w:t>college</w:t>
            </w:r>
            <w:r>
              <w:rPr>
                <w:b/>
              </w:rPr>
              <w:t>:</w:t>
            </w:r>
            <w:proofErr w:type="gramEnd"/>
          </w:p>
          <w:p w14:paraId="728775DF" w14:textId="77777777" w:rsidR="009D04DC" w:rsidRDefault="009D04DC" w:rsidP="008F593F">
            <w:pPr>
              <w:pStyle w:val="ListParagraph"/>
              <w:ind w:left="249"/>
            </w:pPr>
          </w:p>
          <w:p w14:paraId="51C1E731" w14:textId="77777777" w:rsidR="009D04DC" w:rsidRDefault="009D04DC" w:rsidP="008F593F">
            <w:pPr>
              <w:pStyle w:val="ListParagraph"/>
              <w:ind w:left="249"/>
            </w:pPr>
          </w:p>
          <w:p w14:paraId="16CF3452" w14:textId="77777777" w:rsidR="009D04DC" w:rsidRDefault="009D04DC" w:rsidP="008F593F">
            <w:pPr>
              <w:pStyle w:val="ListParagraph"/>
              <w:ind w:left="249"/>
            </w:pPr>
          </w:p>
          <w:p w14:paraId="2616E863" w14:textId="77777777" w:rsidR="009D04DC" w:rsidRDefault="009D04DC" w:rsidP="008F593F">
            <w:pPr>
              <w:pStyle w:val="ListParagraph"/>
              <w:ind w:left="249"/>
            </w:pPr>
          </w:p>
          <w:p w14:paraId="57DDD316" w14:textId="77777777" w:rsidR="009D04DC" w:rsidRDefault="009D04DC" w:rsidP="008F593F">
            <w:pPr>
              <w:pStyle w:val="ListParagraph"/>
              <w:ind w:left="249"/>
            </w:pPr>
          </w:p>
          <w:p w14:paraId="73F7EAE0" w14:textId="77777777" w:rsidR="009D04DC" w:rsidRDefault="009D04DC" w:rsidP="008F593F">
            <w:pPr>
              <w:pStyle w:val="ListParagraph"/>
              <w:ind w:left="249"/>
            </w:pPr>
          </w:p>
          <w:p w14:paraId="08FA8532" w14:textId="77777777" w:rsidR="009D04DC" w:rsidRDefault="009D04DC" w:rsidP="008E740F"/>
          <w:p w14:paraId="0DD47F59" w14:textId="77777777" w:rsidR="009D04DC" w:rsidRDefault="009D04DC" w:rsidP="008F593F">
            <w:pPr>
              <w:pStyle w:val="ListParagraph"/>
              <w:ind w:left="249"/>
            </w:pPr>
          </w:p>
          <w:p w14:paraId="2C2624F1" w14:textId="77777777" w:rsidR="009D04DC" w:rsidRDefault="009D04DC" w:rsidP="008F593F">
            <w:pPr>
              <w:pStyle w:val="ListParagraph"/>
              <w:ind w:left="249"/>
            </w:pPr>
          </w:p>
          <w:p w14:paraId="4E640073" w14:textId="77777777" w:rsidR="009D04DC" w:rsidRDefault="009D04DC" w:rsidP="008F593F">
            <w:pPr>
              <w:pStyle w:val="ListParagraph"/>
              <w:ind w:left="249"/>
            </w:pPr>
          </w:p>
          <w:p w14:paraId="6D721FE1" w14:textId="77777777" w:rsidR="0005694F" w:rsidRDefault="0005694F" w:rsidP="008F593F">
            <w:pPr>
              <w:pStyle w:val="ListParagraph"/>
              <w:ind w:left="249"/>
            </w:pPr>
          </w:p>
          <w:p w14:paraId="4E3DEE5A" w14:textId="77777777" w:rsidR="0005694F" w:rsidRDefault="0005694F" w:rsidP="008F593F">
            <w:pPr>
              <w:pStyle w:val="ListParagraph"/>
              <w:ind w:left="249"/>
            </w:pPr>
          </w:p>
          <w:p w14:paraId="38EDD706" w14:textId="77777777" w:rsidR="0005694F" w:rsidRDefault="0005694F" w:rsidP="008F593F">
            <w:pPr>
              <w:pStyle w:val="ListParagraph"/>
              <w:ind w:left="249"/>
            </w:pPr>
          </w:p>
          <w:p w14:paraId="175EE357" w14:textId="77777777" w:rsidR="009D04DC" w:rsidRDefault="009D04DC" w:rsidP="008F593F">
            <w:pPr>
              <w:pStyle w:val="ListParagraph"/>
              <w:ind w:left="249"/>
            </w:pPr>
          </w:p>
          <w:p w14:paraId="2E443222" w14:textId="77777777" w:rsidR="009D04DC" w:rsidRDefault="009D04DC" w:rsidP="008F593F">
            <w:pPr>
              <w:pStyle w:val="ListParagraph"/>
              <w:ind w:left="249"/>
            </w:pPr>
          </w:p>
          <w:p w14:paraId="09441EAB" w14:textId="77777777" w:rsidR="009D04DC" w:rsidRDefault="009D04DC" w:rsidP="008F593F">
            <w:pPr>
              <w:pStyle w:val="ListParagraph"/>
              <w:ind w:left="249"/>
            </w:pPr>
          </w:p>
        </w:tc>
        <w:tc>
          <w:tcPr>
            <w:tcW w:w="7335" w:type="dxa"/>
          </w:tcPr>
          <w:p w14:paraId="15593135" w14:textId="6A7FF02E" w:rsidR="009D04DC" w:rsidRPr="00B224FF" w:rsidRDefault="009D04DC" w:rsidP="008F593F">
            <w:r>
              <w:rPr>
                <w:b/>
              </w:rPr>
              <w:lastRenderedPageBreak/>
              <w:t xml:space="preserve">What are some </w:t>
            </w:r>
            <w:r w:rsidRPr="009D04DC">
              <w:rPr>
                <w:b/>
                <w:u w:val="single"/>
              </w:rPr>
              <w:t>MOMENTUM</w:t>
            </w:r>
            <w:r w:rsidRPr="00B224FF">
              <w:rPr>
                <w:b/>
              </w:rPr>
              <w:t xml:space="preserve"> </w:t>
            </w:r>
            <w:r>
              <w:rPr>
                <w:b/>
              </w:rPr>
              <w:t>strategies for</w:t>
            </w:r>
            <w:r w:rsidR="00C052D4">
              <w:rPr>
                <w:b/>
              </w:rPr>
              <w:t xml:space="preserve"> the </w:t>
            </w:r>
            <w:proofErr w:type="gramStart"/>
            <w:r w:rsidR="00C052D4">
              <w:rPr>
                <w:b/>
              </w:rPr>
              <w:t>college</w:t>
            </w:r>
            <w:r>
              <w:rPr>
                <w:b/>
              </w:rPr>
              <w:t>:</w:t>
            </w:r>
            <w:proofErr w:type="gramEnd"/>
          </w:p>
          <w:p w14:paraId="19C182BE" w14:textId="77777777" w:rsidR="009D04DC" w:rsidRDefault="009D04DC" w:rsidP="008F593F">
            <w:pPr>
              <w:pStyle w:val="ListParagraph"/>
              <w:ind w:left="249"/>
            </w:pPr>
          </w:p>
          <w:p w14:paraId="2FC16740" w14:textId="77777777" w:rsidR="009D04DC" w:rsidRDefault="009D04DC" w:rsidP="008F593F">
            <w:pPr>
              <w:pStyle w:val="ListParagraph"/>
              <w:ind w:left="249"/>
            </w:pPr>
          </w:p>
          <w:p w14:paraId="29A2CCE1" w14:textId="77777777" w:rsidR="009D04DC" w:rsidRDefault="009D04DC" w:rsidP="008F593F">
            <w:pPr>
              <w:pStyle w:val="ListParagraph"/>
              <w:ind w:left="249"/>
            </w:pPr>
          </w:p>
          <w:p w14:paraId="659AAA47" w14:textId="77777777" w:rsidR="009D04DC" w:rsidRDefault="009D04DC" w:rsidP="008F593F">
            <w:pPr>
              <w:pStyle w:val="ListParagraph"/>
              <w:ind w:left="249"/>
            </w:pPr>
          </w:p>
          <w:p w14:paraId="79835E20" w14:textId="77777777" w:rsidR="009D04DC" w:rsidRDefault="009D04DC" w:rsidP="008F593F">
            <w:pPr>
              <w:pStyle w:val="ListParagraph"/>
              <w:ind w:left="249"/>
            </w:pPr>
          </w:p>
          <w:p w14:paraId="3FBEE6E3" w14:textId="77777777" w:rsidR="009D04DC" w:rsidRDefault="009D04DC" w:rsidP="008F593F">
            <w:pPr>
              <w:pStyle w:val="ListParagraph"/>
              <w:ind w:left="249"/>
            </w:pPr>
          </w:p>
          <w:p w14:paraId="19AC76A6" w14:textId="77777777" w:rsidR="009D04DC" w:rsidRDefault="009D04DC" w:rsidP="008F593F">
            <w:pPr>
              <w:pStyle w:val="ListParagraph"/>
              <w:ind w:left="249"/>
            </w:pPr>
          </w:p>
          <w:p w14:paraId="08506C2A" w14:textId="77777777" w:rsidR="009D04DC" w:rsidRDefault="009D04DC" w:rsidP="008F593F">
            <w:pPr>
              <w:pStyle w:val="ListParagraph"/>
              <w:ind w:left="249"/>
            </w:pPr>
          </w:p>
          <w:p w14:paraId="10524108" w14:textId="77777777" w:rsidR="009D04DC" w:rsidRDefault="009D04DC" w:rsidP="0005694F"/>
          <w:p w14:paraId="3E95851B" w14:textId="77777777" w:rsidR="009D04DC" w:rsidRDefault="009D04DC" w:rsidP="008F593F">
            <w:pPr>
              <w:pStyle w:val="ListParagraph"/>
              <w:ind w:left="249"/>
            </w:pPr>
          </w:p>
          <w:p w14:paraId="0920354D" w14:textId="77777777" w:rsidR="009D04DC" w:rsidRDefault="009D04DC" w:rsidP="008F593F">
            <w:pPr>
              <w:pStyle w:val="ListParagraph"/>
              <w:ind w:left="249"/>
            </w:pPr>
          </w:p>
          <w:p w14:paraId="33A9924E" w14:textId="77777777" w:rsidR="009D04DC" w:rsidRDefault="009D04DC" w:rsidP="008F593F">
            <w:pPr>
              <w:pStyle w:val="ListParagraph"/>
              <w:ind w:left="249"/>
            </w:pPr>
          </w:p>
          <w:p w14:paraId="0B5E912E" w14:textId="77777777" w:rsidR="009D04DC" w:rsidRPr="00B224FF" w:rsidRDefault="009D04DC" w:rsidP="008F593F">
            <w:pPr>
              <w:pStyle w:val="ListParagraph"/>
              <w:ind w:left="249"/>
            </w:pPr>
          </w:p>
        </w:tc>
      </w:tr>
    </w:tbl>
    <w:p w14:paraId="4A0E9194" w14:textId="77777777" w:rsidR="0001561D" w:rsidRDefault="0001561D"/>
    <w:tbl>
      <w:tblPr>
        <w:tblStyle w:val="TableGrid"/>
        <w:tblW w:w="14670" w:type="dxa"/>
        <w:tblLook w:val="04A0" w:firstRow="1" w:lastRow="0" w:firstColumn="1" w:lastColumn="0" w:noHBand="0" w:noVBand="1"/>
      </w:tblPr>
      <w:tblGrid>
        <w:gridCol w:w="14670"/>
      </w:tblGrid>
      <w:tr w:rsidR="0005694F" w14:paraId="4127BBAD" w14:textId="77777777" w:rsidTr="008F593F">
        <w:tc>
          <w:tcPr>
            <w:tcW w:w="14670" w:type="dxa"/>
          </w:tcPr>
          <w:p w14:paraId="2BF3C05F" w14:textId="77777777" w:rsidR="0005694F" w:rsidRPr="007F4787" w:rsidRDefault="0005694F" w:rsidP="008F593F">
            <w:pPr>
              <w:ind w:right="519"/>
              <w:jc w:val="center"/>
              <w:rPr>
                <w:rFonts w:ascii="Arial Black" w:hAnsi="Arial Black"/>
                <w:sz w:val="40"/>
              </w:rPr>
            </w:pPr>
            <w:r w:rsidRPr="007F4787">
              <w:rPr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339B6E" wp14:editId="5FDE7B70">
                      <wp:simplePos x="0" y="0"/>
                      <wp:positionH relativeFrom="column">
                        <wp:posOffset>8432580</wp:posOffset>
                      </wp:positionH>
                      <wp:positionV relativeFrom="paragraph">
                        <wp:posOffset>49972</wp:posOffset>
                      </wp:positionV>
                      <wp:extent cx="409575" cy="241935"/>
                      <wp:effectExtent l="0" t="19050" r="47625" b="4381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419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2D96E" id="Right Arrow 1" o:spid="_x0000_s1026" type="#_x0000_t13" style="position:absolute;margin-left:664pt;margin-top:3.95pt;width:32.2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" adj="15220" fillcolor="#5b9bd5 [3204]" strokecolor="#1f4d78 [1604]" strokeweight="1pt"/>
                  </w:pict>
                </mc:Fallback>
              </mc:AlternateContent>
            </w:r>
            <w:r>
              <w:rPr>
                <w:rFonts w:ascii="Arial Black" w:hAnsi="Arial Black"/>
                <w:sz w:val="40"/>
              </w:rPr>
              <w:t>Transition:</w:t>
            </w:r>
            <w:r w:rsidRPr="007F4787">
              <w:rPr>
                <w:rFonts w:asciiTheme="majorHAnsi" w:hAnsiTheme="majorHAnsi" w:cs="Arial"/>
                <w:b/>
                <w:sz w:val="40"/>
              </w:rPr>
              <w:t xml:space="preserve"> </w:t>
            </w:r>
            <w:r w:rsidRPr="0005694F">
              <w:rPr>
                <w:rFonts w:asciiTheme="majorHAnsi" w:hAnsiTheme="majorHAnsi" w:cs="Arial"/>
                <w:b/>
                <w:sz w:val="40"/>
              </w:rPr>
              <w:t>Successful transition to four-year institution or workforce</w:t>
            </w:r>
          </w:p>
        </w:tc>
      </w:tr>
      <w:tr w:rsidR="009D04DC" w14:paraId="3C970A76" w14:textId="77777777" w:rsidTr="008F593F">
        <w:tc>
          <w:tcPr>
            <w:tcW w:w="14670" w:type="dxa"/>
          </w:tcPr>
          <w:p w14:paraId="2C57BA69" w14:textId="77777777" w:rsidR="009D04DC" w:rsidRPr="007F4787" w:rsidRDefault="009D04DC" w:rsidP="008F593F">
            <w:pPr>
              <w:ind w:right="519"/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t>STRATEGIES</w:t>
            </w:r>
          </w:p>
        </w:tc>
      </w:tr>
      <w:tr w:rsidR="00FC5FC8" w:rsidRPr="00D04171" w14:paraId="49FAF6C7" w14:textId="77777777" w:rsidTr="007A22B3">
        <w:trPr>
          <w:trHeight w:val="1673"/>
        </w:trPr>
        <w:tc>
          <w:tcPr>
            <w:tcW w:w="14670" w:type="dxa"/>
          </w:tcPr>
          <w:p w14:paraId="6EEE8451" w14:textId="77777777" w:rsidR="00C052D4" w:rsidRDefault="00C052D4" w:rsidP="00C052D4">
            <w:pPr>
              <w:rPr>
                <w:b/>
              </w:rPr>
            </w:pPr>
            <w:r>
              <w:rPr>
                <w:b/>
              </w:rPr>
              <w:t xml:space="preserve">Insert strategies and outcomes from the student equity plan, strategic plan, ed master plan, DEI plan, Guided Pathways workplan, etc.  </w:t>
            </w:r>
          </w:p>
          <w:p w14:paraId="4F56FCA7" w14:textId="77777777" w:rsidR="00C052D4" w:rsidRDefault="00C052D4" w:rsidP="00C052D4">
            <w:pPr>
              <w:rPr>
                <w:b/>
              </w:rPr>
            </w:pPr>
            <w:r>
              <w:rPr>
                <w:b/>
              </w:rPr>
              <w:br/>
            </w:r>
            <w:r w:rsidRPr="00F67404">
              <w:rPr>
                <w:b/>
                <w:highlight w:val="yellow"/>
              </w:rPr>
              <w:t xml:space="preserve">Understand that it’s fine </w:t>
            </w:r>
            <w:r>
              <w:rPr>
                <w:b/>
                <w:highlight w:val="yellow"/>
              </w:rPr>
              <w:t xml:space="preserve">that </w:t>
            </w:r>
            <w:r w:rsidRPr="00F67404">
              <w:rPr>
                <w:b/>
                <w:highlight w:val="yellow"/>
              </w:rPr>
              <w:t>some strategies cut across different student journey points.</w:t>
            </w:r>
            <w:r>
              <w:rPr>
                <w:b/>
              </w:rPr>
              <w:t xml:space="preserve"> </w:t>
            </w:r>
          </w:p>
          <w:p w14:paraId="09AD04D1" w14:textId="77777777" w:rsidR="009D04DC" w:rsidRDefault="009D04DC" w:rsidP="009D04DC">
            <w:pPr>
              <w:rPr>
                <w:b/>
              </w:rPr>
            </w:pPr>
          </w:p>
          <w:p w14:paraId="4D9E73A2" w14:textId="77777777" w:rsidR="00FC5FC8" w:rsidRDefault="00FC5FC8" w:rsidP="0001561D">
            <w:pPr>
              <w:rPr>
                <w:b/>
              </w:rPr>
            </w:pPr>
          </w:p>
          <w:p w14:paraId="52C6E00C" w14:textId="77777777" w:rsidR="00FC5FC8" w:rsidRDefault="00FC5FC8" w:rsidP="0001561D">
            <w:pPr>
              <w:rPr>
                <w:b/>
              </w:rPr>
            </w:pPr>
          </w:p>
          <w:p w14:paraId="328E102A" w14:textId="77777777" w:rsidR="00FC5FC8" w:rsidRDefault="00FC5FC8" w:rsidP="0001561D">
            <w:pPr>
              <w:rPr>
                <w:b/>
              </w:rPr>
            </w:pPr>
          </w:p>
          <w:p w14:paraId="0F0EF301" w14:textId="77777777" w:rsidR="00FC5FC8" w:rsidRDefault="00FC5FC8" w:rsidP="0001561D">
            <w:pPr>
              <w:rPr>
                <w:b/>
              </w:rPr>
            </w:pPr>
          </w:p>
          <w:p w14:paraId="4B8D1560" w14:textId="77777777" w:rsidR="00FC5FC8" w:rsidRDefault="00FC5FC8" w:rsidP="0001561D">
            <w:pPr>
              <w:rPr>
                <w:b/>
              </w:rPr>
            </w:pPr>
          </w:p>
          <w:p w14:paraId="7E79DD90" w14:textId="77777777" w:rsidR="00FC5FC8" w:rsidRDefault="00FC5FC8" w:rsidP="0001561D">
            <w:pPr>
              <w:rPr>
                <w:b/>
              </w:rPr>
            </w:pPr>
          </w:p>
          <w:p w14:paraId="2435C76A" w14:textId="77777777" w:rsidR="00FC5FC8" w:rsidRDefault="00FC5FC8" w:rsidP="0001561D">
            <w:pPr>
              <w:rPr>
                <w:b/>
              </w:rPr>
            </w:pPr>
          </w:p>
          <w:p w14:paraId="3E2FE8C7" w14:textId="77777777" w:rsidR="009D04DC" w:rsidRDefault="009D04DC" w:rsidP="0001561D">
            <w:pPr>
              <w:rPr>
                <w:b/>
              </w:rPr>
            </w:pPr>
          </w:p>
          <w:p w14:paraId="4F01E7C5" w14:textId="77777777" w:rsidR="009D04DC" w:rsidRDefault="009D04DC" w:rsidP="0001561D">
            <w:pPr>
              <w:rPr>
                <w:b/>
              </w:rPr>
            </w:pPr>
          </w:p>
          <w:p w14:paraId="1725435D" w14:textId="77777777" w:rsidR="009D04DC" w:rsidRDefault="009D04DC" w:rsidP="0001561D">
            <w:pPr>
              <w:rPr>
                <w:b/>
              </w:rPr>
            </w:pPr>
          </w:p>
          <w:p w14:paraId="0B96159D" w14:textId="77777777" w:rsidR="009D04DC" w:rsidRDefault="009D04DC" w:rsidP="0001561D">
            <w:pPr>
              <w:rPr>
                <w:b/>
              </w:rPr>
            </w:pPr>
          </w:p>
          <w:p w14:paraId="17C7DECF" w14:textId="77777777" w:rsidR="009D04DC" w:rsidRDefault="009D04DC" w:rsidP="0001561D">
            <w:pPr>
              <w:rPr>
                <w:b/>
              </w:rPr>
            </w:pPr>
          </w:p>
          <w:p w14:paraId="69BB7C92" w14:textId="77777777" w:rsidR="009D04DC" w:rsidRDefault="009D04DC" w:rsidP="0001561D">
            <w:pPr>
              <w:rPr>
                <w:b/>
              </w:rPr>
            </w:pPr>
          </w:p>
          <w:p w14:paraId="58A6D0EB" w14:textId="77777777" w:rsidR="009D04DC" w:rsidRDefault="009D04DC" w:rsidP="0001561D">
            <w:pPr>
              <w:rPr>
                <w:b/>
              </w:rPr>
            </w:pPr>
          </w:p>
          <w:p w14:paraId="12A9A615" w14:textId="77777777" w:rsidR="009D04DC" w:rsidRDefault="009D04DC" w:rsidP="0001561D">
            <w:pPr>
              <w:rPr>
                <w:b/>
              </w:rPr>
            </w:pPr>
          </w:p>
          <w:p w14:paraId="11553DE3" w14:textId="77777777" w:rsidR="009D04DC" w:rsidRDefault="009D04DC" w:rsidP="0001561D">
            <w:pPr>
              <w:rPr>
                <w:b/>
              </w:rPr>
            </w:pPr>
          </w:p>
          <w:p w14:paraId="0E33E12B" w14:textId="77777777" w:rsidR="009D04DC" w:rsidRDefault="009D04DC" w:rsidP="0001561D">
            <w:pPr>
              <w:rPr>
                <w:b/>
              </w:rPr>
            </w:pPr>
          </w:p>
          <w:p w14:paraId="7751EED5" w14:textId="77777777" w:rsidR="009D04DC" w:rsidRDefault="009D04DC" w:rsidP="0001561D">
            <w:pPr>
              <w:rPr>
                <w:b/>
              </w:rPr>
            </w:pPr>
          </w:p>
          <w:p w14:paraId="1D4454C5" w14:textId="77777777" w:rsidR="009D04DC" w:rsidRDefault="009D04DC" w:rsidP="0001561D">
            <w:pPr>
              <w:rPr>
                <w:b/>
              </w:rPr>
            </w:pPr>
          </w:p>
          <w:p w14:paraId="6174D8EA" w14:textId="77777777" w:rsidR="009D04DC" w:rsidRDefault="009D04DC" w:rsidP="0001561D">
            <w:pPr>
              <w:rPr>
                <w:b/>
              </w:rPr>
            </w:pPr>
          </w:p>
          <w:p w14:paraId="5AB2708F" w14:textId="77777777" w:rsidR="009D04DC" w:rsidRDefault="009D04DC" w:rsidP="0001561D">
            <w:pPr>
              <w:rPr>
                <w:b/>
              </w:rPr>
            </w:pPr>
          </w:p>
          <w:p w14:paraId="0A94F8D7" w14:textId="77777777" w:rsidR="009D04DC" w:rsidRDefault="009D04DC" w:rsidP="0001561D">
            <w:pPr>
              <w:rPr>
                <w:b/>
              </w:rPr>
            </w:pPr>
          </w:p>
          <w:p w14:paraId="101B103F" w14:textId="77777777" w:rsidR="009D04DC" w:rsidRDefault="009D04DC" w:rsidP="0001561D">
            <w:pPr>
              <w:rPr>
                <w:b/>
              </w:rPr>
            </w:pPr>
          </w:p>
          <w:p w14:paraId="794B06F1" w14:textId="77777777" w:rsidR="009D04DC" w:rsidRDefault="009D04DC" w:rsidP="0001561D">
            <w:pPr>
              <w:rPr>
                <w:b/>
              </w:rPr>
            </w:pPr>
          </w:p>
          <w:p w14:paraId="4E564562" w14:textId="77777777" w:rsidR="009D04DC" w:rsidRDefault="009D04DC" w:rsidP="0001561D">
            <w:pPr>
              <w:rPr>
                <w:b/>
              </w:rPr>
            </w:pPr>
          </w:p>
          <w:p w14:paraId="5EB0A7ED" w14:textId="77777777" w:rsidR="009D04DC" w:rsidRDefault="009D04DC" w:rsidP="0001561D">
            <w:pPr>
              <w:rPr>
                <w:b/>
              </w:rPr>
            </w:pPr>
          </w:p>
          <w:p w14:paraId="3A271B72" w14:textId="77777777" w:rsidR="009D04DC" w:rsidRDefault="009D04DC" w:rsidP="0001561D">
            <w:pPr>
              <w:rPr>
                <w:b/>
              </w:rPr>
            </w:pPr>
          </w:p>
          <w:p w14:paraId="0954B0EB" w14:textId="77777777" w:rsidR="009D04DC" w:rsidRDefault="009D04DC" w:rsidP="0001561D">
            <w:pPr>
              <w:rPr>
                <w:b/>
              </w:rPr>
            </w:pPr>
          </w:p>
          <w:p w14:paraId="1113EC4F" w14:textId="77777777" w:rsidR="009D04DC" w:rsidRDefault="009D04DC" w:rsidP="0001561D">
            <w:pPr>
              <w:rPr>
                <w:b/>
              </w:rPr>
            </w:pPr>
          </w:p>
          <w:p w14:paraId="445D4A5F" w14:textId="77777777" w:rsidR="00FC5FC8" w:rsidRDefault="00FC5FC8" w:rsidP="0001561D">
            <w:pPr>
              <w:rPr>
                <w:b/>
              </w:rPr>
            </w:pPr>
          </w:p>
        </w:tc>
      </w:tr>
      <w:tr w:rsidR="00C052D4" w:rsidRPr="00D04171" w14:paraId="6D97D21A" w14:textId="77777777" w:rsidTr="007A22B3">
        <w:trPr>
          <w:trHeight w:val="1673"/>
        </w:trPr>
        <w:tc>
          <w:tcPr>
            <w:tcW w:w="14670" w:type="dxa"/>
          </w:tcPr>
          <w:p w14:paraId="54326AE7" w14:textId="77777777" w:rsidR="00C052D4" w:rsidRDefault="00C052D4" w:rsidP="00C052D4">
            <w:pPr>
              <w:jc w:val="center"/>
              <w:rPr>
                <w:b/>
                <w:noProof/>
                <w:sz w:val="40"/>
              </w:rPr>
            </w:pPr>
            <w:r>
              <w:rPr>
                <w:b/>
                <w:noProof/>
                <w:sz w:val="40"/>
              </w:rPr>
              <w:lastRenderedPageBreak/>
              <w:t>FUNDING REQUEST ALIGNMENT</w:t>
            </w:r>
          </w:p>
          <w:p w14:paraId="7EADD380" w14:textId="2D3C02C0" w:rsidR="00C052D4" w:rsidRDefault="00C052D4" w:rsidP="00C052D4">
            <w:pPr>
              <w:rPr>
                <w:b/>
              </w:rPr>
            </w:pPr>
            <w:r w:rsidRPr="00302246">
              <w:rPr>
                <w:b/>
                <w:noProof/>
                <w:sz w:val="40"/>
                <w:highlight w:val="yellow"/>
              </w:rPr>
              <w:t>(After the above prompts are answered, this form become</w:t>
            </w:r>
            <w:r>
              <w:rPr>
                <w:b/>
                <w:noProof/>
                <w:sz w:val="40"/>
                <w:highlight w:val="yellow"/>
              </w:rPr>
              <w:t>s</w:t>
            </w:r>
            <w:r w:rsidRPr="00302246">
              <w:rPr>
                <w:b/>
                <w:noProof/>
                <w:sz w:val="40"/>
                <w:highlight w:val="yellow"/>
              </w:rPr>
              <w:t xml:space="preserve"> a “cheat” sheet for funding requests. All requests must answer these two prompts in order to prepare to complete the official fu</w:t>
            </w:r>
            <w:r>
              <w:rPr>
                <w:b/>
                <w:noProof/>
                <w:sz w:val="40"/>
                <w:highlight w:val="yellow"/>
              </w:rPr>
              <w:t>nd</w:t>
            </w:r>
            <w:r w:rsidRPr="00302246">
              <w:rPr>
                <w:b/>
                <w:noProof/>
                <w:sz w:val="40"/>
                <w:highlight w:val="yellow"/>
              </w:rPr>
              <w:t>ing request form.)</w:t>
            </w:r>
          </w:p>
        </w:tc>
      </w:tr>
      <w:tr w:rsidR="00C052D4" w:rsidRPr="00D04171" w14:paraId="7C6F4837" w14:textId="77777777" w:rsidTr="007A22B3">
        <w:trPr>
          <w:trHeight w:val="1673"/>
        </w:trPr>
        <w:tc>
          <w:tcPr>
            <w:tcW w:w="14670" w:type="dxa"/>
          </w:tcPr>
          <w:p w14:paraId="4EB2D8D2" w14:textId="77777777" w:rsidR="00C052D4" w:rsidRPr="00302246" w:rsidRDefault="00C052D4" w:rsidP="00C052D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02246">
              <w:rPr>
                <w:b/>
              </w:rPr>
              <w:t xml:space="preserve">How does the funding request align to </w:t>
            </w:r>
            <w:r>
              <w:rPr>
                <w:b/>
              </w:rPr>
              <w:t xml:space="preserve">specific </w:t>
            </w:r>
            <w:r w:rsidRPr="00302246">
              <w:rPr>
                <w:b/>
              </w:rPr>
              <w:t>strategies</w:t>
            </w:r>
            <w:r>
              <w:rPr>
                <w:b/>
              </w:rPr>
              <w:t>/outcomes</w:t>
            </w:r>
            <w:r w:rsidRPr="00302246">
              <w:rPr>
                <w:b/>
              </w:rPr>
              <w:t>?</w:t>
            </w:r>
          </w:p>
          <w:p w14:paraId="3E34BEAA" w14:textId="77777777" w:rsidR="00C052D4" w:rsidRPr="00302246" w:rsidRDefault="00C052D4" w:rsidP="00C052D4">
            <w:pPr>
              <w:pStyle w:val="ListParagraph"/>
              <w:rPr>
                <w:b/>
              </w:rPr>
            </w:pPr>
          </w:p>
          <w:p w14:paraId="08835973" w14:textId="77777777" w:rsidR="00C052D4" w:rsidRPr="00302246" w:rsidRDefault="00C052D4" w:rsidP="00C052D4">
            <w:pPr>
              <w:rPr>
                <w:b/>
              </w:rPr>
            </w:pPr>
          </w:p>
          <w:p w14:paraId="320B5484" w14:textId="77777777" w:rsidR="00C052D4" w:rsidRPr="00302246" w:rsidRDefault="00C052D4" w:rsidP="00C052D4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302246">
              <w:rPr>
                <w:b/>
              </w:rPr>
              <w:t>Explain how implementation of funding request will be measured</w:t>
            </w:r>
          </w:p>
          <w:p w14:paraId="42EC4065" w14:textId="77777777" w:rsidR="00C052D4" w:rsidRDefault="00C052D4" w:rsidP="00C052D4">
            <w:pPr>
              <w:rPr>
                <w:b/>
              </w:rPr>
            </w:pPr>
          </w:p>
        </w:tc>
      </w:tr>
    </w:tbl>
    <w:p w14:paraId="3BDA0915" w14:textId="77777777" w:rsidR="0001561D" w:rsidRDefault="0001561D" w:rsidP="00FC5FC8"/>
    <w:sectPr w:rsidR="0001561D" w:rsidSect="00FC5FC8">
      <w:headerReference w:type="default" r:id="rId7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17F1A" w14:textId="77777777" w:rsidR="0099622E" w:rsidRDefault="0099622E" w:rsidP="00C052D4">
      <w:pPr>
        <w:spacing w:after="0" w:line="240" w:lineRule="auto"/>
      </w:pPr>
      <w:r>
        <w:separator/>
      </w:r>
    </w:p>
  </w:endnote>
  <w:endnote w:type="continuationSeparator" w:id="0">
    <w:p w14:paraId="5B0B98C5" w14:textId="77777777" w:rsidR="0099622E" w:rsidRDefault="0099622E" w:rsidP="00C0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99F01" w14:textId="77777777" w:rsidR="0099622E" w:rsidRDefault="0099622E" w:rsidP="00C052D4">
      <w:pPr>
        <w:spacing w:after="0" w:line="240" w:lineRule="auto"/>
      </w:pPr>
      <w:r>
        <w:separator/>
      </w:r>
    </w:p>
  </w:footnote>
  <w:footnote w:type="continuationSeparator" w:id="0">
    <w:p w14:paraId="2BD57CEF" w14:textId="77777777" w:rsidR="0099622E" w:rsidRDefault="0099622E" w:rsidP="00C0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A1F6" w14:textId="77777777" w:rsidR="00C052D4" w:rsidRPr="004D5B5A" w:rsidRDefault="00C052D4" w:rsidP="00C052D4">
    <w:pPr>
      <w:pStyle w:val="Header"/>
      <w:jc w:val="center"/>
      <w:rPr>
        <w:b/>
        <w:bCs/>
        <w:sz w:val="36"/>
        <w:szCs w:val="36"/>
      </w:rPr>
    </w:pPr>
    <w:r w:rsidRPr="004D5B5A">
      <w:rPr>
        <w:b/>
        <w:bCs/>
        <w:sz w:val="36"/>
        <w:szCs w:val="36"/>
      </w:rPr>
      <w:t>STUDENT-CENTERED FUNDING REQUEST</w:t>
    </w:r>
    <w:r>
      <w:rPr>
        <w:b/>
        <w:bCs/>
        <w:sz w:val="36"/>
        <w:szCs w:val="36"/>
      </w:rPr>
      <w:t xml:space="preserve"> TOOL</w:t>
    </w:r>
  </w:p>
  <w:p w14:paraId="1D10A748" w14:textId="77777777" w:rsidR="00C052D4" w:rsidRDefault="00C05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15D91"/>
    <w:multiLevelType w:val="hybridMultilevel"/>
    <w:tmpl w:val="9BA2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1ACC"/>
    <w:multiLevelType w:val="hybridMultilevel"/>
    <w:tmpl w:val="698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13D72"/>
    <w:multiLevelType w:val="hybridMultilevel"/>
    <w:tmpl w:val="1022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F7782"/>
    <w:multiLevelType w:val="hybridMultilevel"/>
    <w:tmpl w:val="77B86298"/>
    <w:lvl w:ilvl="0" w:tplc="A0DE13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532CB"/>
    <w:multiLevelType w:val="hybridMultilevel"/>
    <w:tmpl w:val="8DCE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A2A77"/>
    <w:multiLevelType w:val="hybridMultilevel"/>
    <w:tmpl w:val="B33C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5219D"/>
    <w:multiLevelType w:val="hybridMultilevel"/>
    <w:tmpl w:val="97D6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089C"/>
    <w:multiLevelType w:val="hybridMultilevel"/>
    <w:tmpl w:val="40AE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B22E7"/>
    <w:multiLevelType w:val="hybridMultilevel"/>
    <w:tmpl w:val="4582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470F1"/>
    <w:multiLevelType w:val="hybridMultilevel"/>
    <w:tmpl w:val="52A4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86ED9"/>
    <w:multiLevelType w:val="hybridMultilevel"/>
    <w:tmpl w:val="923A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FF"/>
    <w:rsid w:val="0001561D"/>
    <w:rsid w:val="0005694F"/>
    <w:rsid w:val="00173703"/>
    <w:rsid w:val="00291EF0"/>
    <w:rsid w:val="00477567"/>
    <w:rsid w:val="005F7B0A"/>
    <w:rsid w:val="00657965"/>
    <w:rsid w:val="007642B9"/>
    <w:rsid w:val="008E740F"/>
    <w:rsid w:val="0099622E"/>
    <w:rsid w:val="009D04DC"/>
    <w:rsid w:val="00B224FF"/>
    <w:rsid w:val="00C052D4"/>
    <w:rsid w:val="00C93F06"/>
    <w:rsid w:val="00D76501"/>
    <w:rsid w:val="00E936BB"/>
    <w:rsid w:val="00EA56A8"/>
    <w:rsid w:val="00EB225C"/>
    <w:rsid w:val="00F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F730"/>
  <w15:chartTrackingRefBased/>
  <w15:docId w15:val="{B584D6F8-E733-4FAB-BE1B-ABCF17BB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7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D4"/>
  </w:style>
  <w:style w:type="paragraph" w:styleId="Footer">
    <w:name w:val="footer"/>
    <w:basedOn w:val="Normal"/>
    <w:link w:val="FooterChar"/>
    <w:uiPriority w:val="99"/>
    <w:unhideWhenUsed/>
    <w:rsid w:val="00C0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Allan Hancock College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Biely</dc:creator>
  <cp:keywords/>
  <dc:description/>
  <cp:lastModifiedBy>Al Solano</cp:lastModifiedBy>
  <cp:revision>2</cp:revision>
  <cp:lastPrinted>2020-02-05T20:59:00Z</cp:lastPrinted>
  <dcterms:created xsi:type="dcterms:W3CDTF">2020-08-23T19:02:00Z</dcterms:created>
  <dcterms:modified xsi:type="dcterms:W3CDTF">2020-08-23T19:02:00Z</dcterms:modified>
</cp:coreProperties>
</file>